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6EA" w:rsidRDefault="008806EA" w:rsidP="008806EA">
      <w:pPr>
        <w:ind w:left="-630" w:hanging="360"/>
        <w:rPr>
          <w:rFonts w:ascii="Arial" w:hAnsi="Arial" w:cs="Arial"/>
        </w:rPr>
      </w:pPr>
      <w:bookmarkStart w:id="0" w:name="_GoBack"/>
      <w:bookmarkEnd w:id="0"/>
      <w:r w:rsidRPr="000A21B5">
        <w:rPr>
          <w:rFonts w:ascii="Arial" w:hAnsi="Arial" w:cs="Arial"/>
          <w:noProof/>
        </w:rPr>
        <w:drawing>
          <wp:inline distT="0" distB="0" distL="0" distR="0" wp14:anchorId="13639BB6" wp14:editId="6F595B19">
            <wp:extent cx="1724025" cy="819150"/>
            <wp:effectExtent l="0" t="0" r="0" b="0"/>
            <wp:docPr id="1" name="Picture 1" descr="TXM logo-black-with-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XM logo-black-with-tagli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4025" cy="819150"/>
                    </a:xfrm>
                    <a:prstGeom prst="rect">
                      <a:avLst/>
                    </a:prstGeom>
                    <a:noFill/>
                    <a:ln>
                      <a:noFill/>
                    </a:ln>
                  </pic:spPr>
                </pic:pic>
              </a:graphicData>
            </a:graphic>
          </wp:inline>
        </w:drawing>
      </w:r>
    </w:p>
    <w:p w:rsidR="008806EA" w:rsidRDefault="008806EA" w:rsidP="008806EA">
      <w:pPr>
        <w:jc w:val="center"/>
        <w:rPr>
          <w:rFonts w:ascii="Arial" w:hAnsi="Arial" w:cs="Arial"/>
          <w:b/>
          <w:sz w:val="24"/>
        </w:rPr>
      </w:pPr>
    </w:p>
    <w:p w:rsidR="008806EA" w:rsidRPr="008950BE" w:rsidRDefault="008806EA" w:rsidP="008806EA">
      <w:pPr>
        <w:jc w:val="center"/>
        <w:rPr>
          <w:rFonts w:ascii="Arial" w:hAnsi="Arial" w:cs="Arial"/>
          <w:b/>
          <w:sz w:val="24"/>
        </w:rPr>
      </w:pPr>
    </w:p>
    <w:p w:rsidR="008806EA" w:rsidRPr="008950BE" w:rsidRDefault="008806EA" w:rsidP="008806EA">
      <w:pPr>
        <w:jc w:val="center"/>
        <w:rPr>
          <w:rFonts w:ascii="Arial" w:hAnsi="Arial" w:cs="Arial"/>
          <w:b/>
          <w:sz w:val="24"/>
        </w:rPr>
      </w:pPr>
      <w:r w:rsidRPr="008950BE">
        <w:rPr>
          <w:rFonts w:ascii="Arial" w:hAnsi="Arial" w:cs="Arial"/>
          <w:b/>
          <w:sz w:val="24"/>
        </w:rPr>
        <w:t>Professional Employer Organization Requirements</w:t>
      </w:r>
    </w:p>
    <w:p w:rsidR="008806EA" w:rsidRDefault="008806EA" w:rsidP="008806EA">
      <w:pPr>
        <w:rPr>
          <w:rFonts w:ascii="Arial" w:hAnsi="Arial" w:cs="Arial"/>
        </w:rPr>
      </w:pPr>
    </w:p>
    <w:p w:rsidR="008806EA" w:rsidRDefault="008806EA" w:rsidP="008806EA">
      <w:pPr>
        <w:rPr>
          <w:rFonts w:ascii="Arial" w:hAnsi="Arial" w:cs="Arial"/>
        </w:rPr>
      </w:pPr>
    </w:p>
    <w:p w:rsidR="008806EA" w:rsidRDefault="008806EA" w:rsidP="008806EA">
      <w:pPr>
        <w:rPr>
          <w:rFonts w:ascii="Arial" w:hAnsi="Arial" w:cs="Arial"/>
        </w:rPr>
      </w:pPr>
      <w:r>
        <w:rPr>
          <w:rFonts w:ascii="Arial" w:hAnsi="Arial" w:cs="Arial"/>
        </w:rPr>
        <w:t xml:space="preserve">Thank you for your interest in Texas Mutual Insurance Company.  We have listed below the items we will need </w:t>
      </w:r>
      <w:proofErr w:type="gramStart"/>
      <w:r>
        <w:rPr>
          <w:rFonts w:ascii="Arial" w:hAnsi="Arial" w:cs="Arial"/>
        </w:rPr>
        <w:t>in order to</w:t>
      </w:r>
      <w:proofErr w:type="gramEnd"/>
      <w:r>
        <w:rPr>
          <w:rFonts w:ascii="Arial" w:hAnsi="Arial" w:cs="Arial"/>
        </w:rPr>
        <w:t xml:space="preserve"> provide a quote for your Professional Employer Organization (PEO).  </w:t>
      </w:r>
    </w:p>
    <w:p w:rsidR="008806EA" w:rsidRDefault="008806EA" w:rsidP="008806EA">
      <w:pPr>
        <w:rPr>
          <w:rFonts w:ascii="Arial" w:hAnsi="Arial" w:cs="Arial"/>
        </w:rPr>
      </w:pPr>
    </w:p>
    <w:p w:rsidR="008806EA" w:rsidRDefault="008806EA" w:rsidP="008806EA">
      <w:pPr>
        <w:numPr>
          <w:ilvl w:val="0"/>
          <w:numId w:val="1"/>
        </w:numPr>
        <w:rPr>
          <w:rFonts w:ascii="Arial" w:hAnsi="Arial" w:cs="Arial"/>
        </w:rPr>
      </w:pPr>
      <w:r>
        <w:rPr>
          <w:rFonts w:ascii="Arial" w:hAnsi="Arial" w:cs="Arial"/>
          <w:b/>
          <w:bCs/>
          <w:i/>
          <w:iCs/>
        </w:rPr>
        <w:t>Completed ACORD</w:t>
      </w:r>
      <w:r w:rsidRPr="00B65C87">
        <w:rPr>
          <w:rFonts w:ascii="Arial" w:hAnsi="Arial" w:cs="Arial"/>
          <w:b/>
          <w:bCs/>
          <w:i/>
          <w:iCs/>
          <w:vertAlign w:val="superscript"/>
        </w:rPr>
        <w:t>®</w:t>
      </w:r>
      <w:r>
        <w:rPr>
          <w:rFonts w:ascii="Arial" w:hAnsi="Arial" w:cs="Arial"/>
          <w:b/>
          <w:bCs/>
          <w:i/>
          <w:iCs/>
        </w:rPr>
        <w:t xml:space="preserve"> 130</w:t>
      </w:r>
      <w:r>
        <w:rPr>
          <w:rFonts w:ascii="Arial" w:hAnsi="Arial" w:cs="Arial"/>
        </w:rPr>
        <w:t xml:space="preserve">.  The application should reflect information as it pertains to the Professional Employer Organization.  Individual client company information will be gathered elsewhere. </w:t>
      </w:r>
    </w:p>
    <w:p w:rsidR="008806EA" w:rsidRDefault="008806EA" w:rsidP="008806EA">
      <w:pPr>
        <w:rPr>
          <w:rFonts w:ascii="Arial" w:hAnsi="Arial" w:cs="Arial"/>
        </w:rPr>
      </w:pPr>
    </w:p>
    <w:p w:rsidR="008806EA" w:rsidRDefault="008806EA" w:rsidP="008806EA">
      <w:pPr>
        <w:numPr>
          <w:ilvl w:val="0"/>
          <w:numId w:val="1"/>
        </w:numPr>
        <w:rPr>
          <w:rFonts w:ascii="Arial" w:hAnsi="Arial" w:cs="Arial"/>
          <w:b/>
          <w:bCs/>
          <w:i/>
          <w:iCs/>
        </w:rPr>
      </w:pPr>
      <w:r>
        <w:rPr>
          <w:rFonts w:ascii="Arial" w:hAnsi="Arial" w:cs="Arial"/>
          <w:b/>
          <w:bCs/>
          <w:i/>
          <w:iCs/>
        </w:rPr>
        <w:t xml:space="preserve">Five years of Texas premium and payroll history for the PEO.  </w:t>
      </w:r>
    </w:p>
    <w:p w:rsidR="008806EA" w:rsidRDefault="008806EA" w:rsidP="008806EA">
      <w:pPr>
        <w:rPr>
          <w:rFonts w:ascii="Arial" w:hAnsi="Arial" w:cs="Arial"/>
        </w:rPr>
      </w:pPr>
    </w:p>
    <w:p w:rsidR="008806EA" w:rsidRDefault="008806EA" w:rsidP="008806EA">
      <w:pPr>
        <w:numPr>
          <w:ilvl w:val="0"/>
          <w:numId w:val="1"/>
        </w:numPr>
        <w:rPr>
          <w:rFonts w:ascii="Arial" w:hAnsi="Arial" w:cs="Arial"/>
        </w:rPr>
      </w:pPr>
      <w:r>
        <w:rPr>
          <w:rFonts w:ascii="Arial" w:hAnsi="Arial" w:cs="Arial"/>
          <w:b/>
          <w:bCs/>
          <w:i/>
          <w:iCs/>
        </w:rPr>
        <w:t>Five years of currently valued loss runs for the PEO.</w:t>
      </w:r>
      <w:r>
        <w:rPr>
          <w:rFonts w:ascii="Arial" w:hAnsi="Arial" w:cs="Arial"/>
        </w:rPr>
        <w:t xml:space="preserve">  Loss runs must clearly indicate the state in which the loss occurred so that we can segregate Texas exposure.  Since the quote will be based on the PEO’s experience, loss runs must include </w:t>
      </w:r>
      <w:r w:rsidRPr="008950BE">
        <w:rPr>
          <w:rFonts w:ascii="Arial" w:hAnsi="Arial" w:cs="Arial"/>
          <w:u w:val="single"/>
        </w:rPr>
        <w:t>all</w:t>
      </w:r>
      <w:r>
        <w:rPr>
          <w:rFonts w:ascii="Arial" w:hAnsi="Arial" w:cs="Arial"/>
        </w:rPr>
        <w:t xml:space="preserve"> prior loss data for the PEO, not just loss information for current clients.  </w:t>
      </w:r>
    </w:p>
    <w:p w:rsidR="008806EA" w:rsidRDefault="008806EA" w:rsidP="008806EA">
      <w:pPr>
        <w:ind w:firstLine="720"/>
        <w:rPr>
          <w:rFonts w:ascii="Arial" w:hAnsi="Arial" w:cs="Arial"/>
          <w:b/>
          <w:bCs/>
          <w:i/>
          <w:iCs/>
        </w:rPr>
      </w:pPr>
    </w:p>
    <w:p w:rsidR="008806EA" w:rsidRDefault="008806EA" w:rsidP="008806EA">
      <w:pPr>
        <w:numPr>
          <w:ilvl w:val="0"/>
          <w:numId w:val="1"/>
        </w:numPr>
        <w:rPr>
          <w:rFonts w:ascii="Arial" w:hAnsi="Arial" w:cs="Arial"/>
          <w:b/>
          <w:bCs/>
          <w:i/>
          <w:iCs/>
        </w:rPr>
      </w:pPr>
      <w:r>
        <w:rPr>
          <w:rFonts w:ascii="Arial" w:hAnsi="Arial" w:cs="Arial"/>
          <w:b/>
          <w:bCs/>
          <w:i/>
          <w:iCs/>
        </w:rPr>
        <w:t>Copy of current PEO experience modifier worksheet</w:t>
      </w:r>
    </w:p>
    <w:p w:rsidR="008806EA" w:rsidRDefault="008806EA" w:rsidP="008806EA">
      <w:pPr>
        <w:rPr>
          <w:rFonts w:ascii="Arial" w:hAnsi="Arial" w:cs="Arial"/>
        </w:rPr>
      </w:pPr>
    </w:p>
    <w:p w:rsidR="008806EA" w:rsidRDefault="008806EA" w:rsidP="008806EA">
      <w:pPr>
        <w:numPr>
          <w:ilvl w:val="0"/>
          <w:numId w:val="1"/>
        </w:numPr>
        <w:rPr>
          <w:rFonts w:ascii="Arial" w:hAnsi="Arial" w:cs="Arial"/>
        </w:rPr>
      </w:pPr>
      <w:r w:rsidRPr="00367D7D">
        <w:rPr>
          <w:rFonts w:ascii="Arial" w:hAnsi="Arial" w:cs="Arial"/>
          <w:b/>
          <w:bCs/>
          <w:i/>
          <w:iCs/>
        </w:rPr>
        <w:t>Complete PEO Questionnaire</w:t>
      </w:r>
      <w:r w:rsidRPr="00367D7D">
        <w:rPr>
          <w:rFonts w:ascii="Arial" w:hAnsi="Arial" w:cs="Arial"/>
          <w:b/>
          <w:i/>
        </w:rPr>
        <w:t xml:space="preserve">, available at </w:t>
      </w:r>
      <w:hyperlink r:id="rId6" w:history="1">
        <w:r w:rsidRPr="00B36DE5">
          <w:rPr>
            <w:rStyle w:val="Hyperlink"/>
            <w:rFonts w:ascii="Arial" w:hAnsi="Arial" w:cs="Arial"/>
            <w:i/>
          </w:rPr>
          <w:t>www.texasmutual.com</w:t>
        </w:r>
      </w:hyperlink>
      <w:r w:rsidRPr="00367D7D">
        <w:rPr>
          <w:rFonts w:ascii="Arial" w:hAnsi="Arial" w:cs="Arial"/>
          <w:b/>
          <w:i/>
        </w:rPr>
        <w:t xml:space="preserve"> in the Agent Forms section</w:t>
      </w:r>
      <w:r w:rsidRPr="00367D7D">
        <w:rPr>
          <w:rFonts w:ascii="Arial" w:hAnsi="Arial" w:cs="Arial"/>
        </w:rPr>
        <w:t xml:space="preserve">.  Individual client company information is requested under Question 8.  </w:t>
      </w:r>
    </w:p>
    <w:p w:rsidR="00367D7D" w:rsidRDefault="00367D7D" w:rsidP="00367D7D">
      <w:pPr>
        <w:pStyle w:val="ListParagraph"/>
        <w:rPr>
          <w:rFonts w:ascii="Arial" w:hAnsi="Arial" w:cs="Arial"/>
        </w:rPr>
      </w:pPr>
    </w:p>
    <w:p w:rsidR="00367D7D" w:rsidRDefault="00367D7D" w:rsidP="00367D7D">
      <w:pPr>
        <w:numPr>
          <w:ilvl w:val="0"/>
          <w:numId w:val="1"/>
        </w:numPr>
        <w:rPr>
          <w:rFonts w:ascii="Arial" w:hAnsi="Arial" w:cs="Arial"/>
        </w:rPr>
      </w:pPr>
      <w:r w:rsidRPr="00A524FC">
        <w:rPr>
          <w:rFonts w:ascii="Arial" w:hAnsi="Arial" w:cs="Arial"/>
          <w:b/>
          <w:bCs/>
          <w:i/>
          <w:iCs/>
        </w:rPr>
        <w:t xml:space="preserve">Complete the </w:t>
      </w:r>
      <w:r w:rsidR="00DD38D5">
        <w:rPr>
          <w:rFonts w:ascii="Arial" w:hAnsi="Arial" w:cs="Arial"/>
          <w:b/>
          <w:bCs/>
          <w:i/>
          <w:iCs/>
        </w:rPr>
        <w:t xml:space="preserve">PEO </w:t>
      </w:r>
      <w:r w:rsidRPr="00A524FC">
        <w:rPr>
          <w:rFonts w:ascii="Arial" w:hAnsi="Arial" w:cs="Arial"/>
          <w:b/>
          <w:bCs/>
          <w:i/>
          <w:iCs/>
        </w:rPr>
        <w:t xml:space="preserve">Client </w:t>
      </w:r>
      <w:r w:rsidR="00DD38D5">
        <w:rPr>
          <w:rFonts w:ascii="Arial" w:hAnsi="Arial" w:cs="Arial"/>
          <w:b/>
          <w:bCs/>
          <w:i/>
          <w:iCs/>
        </w:rPr>
        <w:t>Executive Data worksheet</w:t>
      </w:r>
      <w:r w:rsidRPr="00A524FC">
        <w:rPr>
          <w:rFonts w:ascii="Arial" w:hAnsi="Arial" w:cs="Arial"/>
          <w:b/>
          <w:bCs/>
          <w:i/>
          <w:iCs/>
        </w:rPr>
        <w:t xml:space="preserve">, available at </w:t>
      </w:r>
      <w:hyperlink r:id="rId7" w:history="1">
        <w:r w:rsidRPr="00A524FC">
          <w:rPr>
            <w:rStyle w:val="Hyperlink"/>
            <w:rFonts w:ascii="Arial" w:hAnsi="Arial" w:cs="Arial"/>
          </w:rPr>
          <w:t>www.texasmutual.com</w:t>
        </w:r>
      </w:hyperlink>
      <w:r w:rsidRPr="00A524FC">
        <w:rPr>
          <w:rFonts w:ascii="Arial" w:hAnsi="Arial" w:cs="Arial"/>
          <w:b/>
          <w:bCs/>
          <w:i/>
          <w:iCs/>
        </w:rPr>
        <w:t xml:space="preserve">.  </w:t>
      </w:r>
      <w:r w:rsidRPr="00A524FC">
        <w:rPr>
          <w:rFonts w:ascii="Arial" w:hAnsi="Arial" w:cs="Arial"/>
        </w:rPr>
        <w:t xml:space="preserve">This information is required </w:t>
      </w:r>
      <w:proofErr w:type="gramStart"/>
      <w:r w:rsidRPr="00A524FC">
        <w:rPr>
          <w:rFonts w:ascii="Arial" w:hAnsi="Arial" w:cs="Arial"/>
        </w:rPr>
        <w:t>in order for</w:t>
      </w:r>
      <w:proofErr w:type="gramEnd"/>
      <w:r w:rsidRPr="00A524FC">
        <w:rPr>
          <w:rFonts w:ascii="Arial" w:hAnsi="Arial" w:cs="Arial"/>
        </w:rPr>
        <w:t xml:space="preserve"> Texas Mutual Insurance Company to properly apply experience modifiers per Rule 5A of the Experience Rating Plan Manual – Texas and Subchapter D, Sec. 91.042 of the Labor Code (Professional Employer Organizations).  </w:t>
      </w:r>
    </w:p>
    <w:p w:rsidR="00A524FC" w:rsidRDefault="00A524FC" w:rsidP="00A524FC">
      <w:pPr>
        <w:pStyle w:val="ListParagraph"/>
        <w:rPr>
          <w:rFonts w:ascii="Arial" w:hAnsi="Arial" w:cs="Arial"/>
        </w:rPr>
      </w:pPr>
    </w:p>
    <w:p w:rsidR="008806EA" w:rsidRPr="007E73EC" w:rsidRDefault="008806EA" w:rsidP="008806EA">
      <w:pPr>
        <w:numPr>
          <w:ilvl w:val="0"/>
          <w:numId w:val="1"/>
        </w:numPr>
        <w:rPr>
          <w:rFonts w:ascii="Arial" w:hAnsi="Arial" w:cs="Arial"/>
          <w:i/>
          <w:u w:val="single"/>
        </w:rPr>
      </w:pPr>
      <w:r>
        <w:rPr>
          <w:rFonts w:ascii="Arial" w:hAnsi="Arial" w:cs="Arial"/>
          <w:b/>
          <w:bCs/>
          <w:i/>
          <w:iCs/>
        </w:rPr>
        <w:t xml:space="preserve">Copy of Staff Leasing Services License. </w:t>
      </w:r>
      <w:r>
        <w:rPr>
          <w:rFonts w:ascii="Arial" w:hAnsi="Arial" w:cs="Arial"/>
        </w:rPr>
        <w:t xml:space="preserve">For more information about the Professional Employer Organizations Labor Code, please visit </w:t>
      </w:r>
      <w:hyperlink r:id="rId8" w:history="1">
        <w:r w:rsidR="007E73EC" w:rsidRPr="00AD3B0D">
          <w:rPr>
            <w:rStyle w:val="Hyperlink"/>
          </w:rPr>
          <w:t>www.tdlr.</w:t>
        </w:r>
        <w:r w:rsidR="007E73EC" w:rsidRPr="00AD3B0D">
          <w:rPr>
            <w:rStyle w:val="Hyperlink"/>
            <w:rFonts w:ascii="Arial" w:hAnsi="Arial" w:cs="Arial"/>
          </w:rPr>
          <w:t>texas.gov</w:t>
        </w:r>
      </w:hyperlink>
      <w:r>
        <w:rPr>
          <w:rFonts w:ascii="Arial" w:hAnsi="Arial" w:cs="Arial"/>
        </w:rPr>
        <w:t>.</w:t>
      </w:r>
    </w:p>
    <w:p w:rsidR="007E73EC" w:rsidRDefault="007E73EC" w:rsidP="007E73EC">
      <w:pPr>
        <w:pStyle w:val="ListParagraph"/>
        <w:rPr>
          <w:rFonts w:ascii="Arial" w:hAnsi="Arial" w:cs="Arial"/>
          <w:i/>
          <w:u w:val="single"/>
        </w:rPr>
      </w:pPr>
    </w:p>
    <w:p w:rsidR="007E73EC" w:rsidRPr="00367D7D" w:rsidRDefault="007E73EC" w:rsidP="008806EA">
      <w:pPr>
        <w:numPr>
          <w:ilvl w:val="0"/>
          <w:numId w:val="1"/>
        </w:numPr>
        <w:rPr>
          <w:rFonts w:ascii="Arial" w:hAnsi="Arial" w:cs="Arial"/>
          <w:i/>
          <w:u w:val="single"/>
        </w:rPr>
      </w:pPr>
      <w:r>
        <w:rPr>
          <w:rFonts w:ascii="Arial" w:hAnsi="Arial" w:cs="Arial"/>
          <w:b/>
          <w:bCs/>
          <w:i/>
          <w:iCs/>
        </w:rPr>
        <w:t>Copies of all sample PEO service agreements in place.</w:t>
      </w:r>
    </w:p>
    <w:p w:rsidR="00367D7D" w:rsidRDefault="00367D7D" w:rsidP="00367D7D">
      <w:pPr>
        <w:pStyle w:val="ListParagraph"/>
        <w:rPr>
          <w:rFonts w:ascii="Arial" w:hAnsi="Arial" w:cs="Arial"/>
          <w:i/>
          <w:u w:val="single"/>
        </w:rPr>
      </w:pPr>
    </w:p>
    <w:p w:rsidR="008806EA" w:rsidRPr="008326EF" w:rsidRDefault="008806EA" w:rsidP="008806EA">
      <w:pPr>
        <w:numPr>
          <w:ilvl w:val="0"/>
          <w:numId w:val="1"/>
        </w:numPr>
        <w:rPr>
          <w:rFonts w:ascii="Arial" w:hAnsi="Arial" w:cs="Arial"/>
          <w:b/>
          <w:bCs/>
          <w:i/>
          <w:iCs/>
        </w:rPr>
      </w:pPr>
      <w:r w:rsidRPr="008326EF">
        <w:rPr>
          <w:rFonts w:ascii="Arial" w:hAnsi="Arial" w:cs="Arial"/>
          <w:b/>
          <w:i/>
          <w:u w:val="single"/>
        </w:rPr>
        <w:t xml:space="preserve">Signed Professional Employer Organization Exclusion &amp; Pre-Approval Lists.  This is a Texas Mutual Insurance Company form available from your underwriter.  </w:t>
      </w:r>
    </w:p>
    <w:p w:rsidR="0019311F" w:rsidRDefault="0019311F" w:rsidP="0019311F">
      <w:pPr>
        <w:pStyle w:val="ListParagraph"/>
        <w:rPr>
          <w:rFonts w:ascii="Arial" w:hAnsi="Arial" w:cs="Arial"/>
          <w:b/>
          <w:bCs/>
          <w:i/>
          <w:iCs/>
        </w:rPr>
      </w:pPr>
    </w:p>
    <w:p w:rsidR="008806EA" w:rsidRDefault="00BB1F1B" w:rsidP="008806EA">
      <w:pPr>
        <w:numPr>
          <w:ilvl w:val="0"/>
          <w:numId w:val="1"/>
        </w:numPr>
        <w:rPr>
          <w:rFonts w:ascii="Arial" w:hAnsi="Arial" w:cs="Arial"/>
        </w:rPr>
      </w:pPr>
      <w:r>
        <w:rPr>
          <w:rFonts w:ascii="Arial" w:hAnsi="Arial" w:cs="Arial"/>
          <w:b/>
          <w:bCs/>
          <w:i/>
          <w:iCs/>
        </w:rPr>
        <w:t>Details on PEO’s risk management program, which may include but not limited to:</w:t>
      </w:r>
    </w:p>
    <w:p w:rsidR="008806EA" w:rsidRDefault="00BB1F1B" w:rsidP="008806EA">
      <w:pPr>
        <w:numPr>
          <w:ilvl w:val="1"/>
          <w:numId w:val="1"/>
        </w:numPr>
        <w:rPr>
          <w:rFonts w:ascii="Arial" w:hAnsi="Arial" w:cs="Arial"/>
        </w:rPr>
      </w:pPr>
      <w:r>
        <w:rPr>
          <w:rFonts w:ascii="Arial" w:hAnsi="Arial" w:cs="Arial"/>
        </w:rPr>
        <w:t>Written safety program</w:t>
      </w:r>
    </w:p>
    <w:p w:rsidR="008806EA" w:rsidRDefault="00BB1F1B" w:rsidP="008806EA">
      <w:pPr>
        <w:numPr>
          <w:ilvl w:val="1"/>
          <w:numId w:val="1"/>
        </w:numPr>
        <w:rPr>
          <w:rFonts w:ascii="Arial" w:hAnsi="Arial" w:cs="Arial"/>
        </w:rPr>
      </w:pPr>
      <w:r>
        <w:rPr>
          <w:rFonts w:ascii="Arial" w:hAnsi="Arial" w:cs="Arial"/>
        </w:rPr>
        <w:t>PEO client selection criteria</w:t>
      </w:r>
    </w:p>
    <w:p w:rsidR="008806EA" w:rsidRDefault="00BB1F1B" w:rsidP="008806EA">
      <w:pPr>
        <w:numPr>
          <w:ilvl w:val="1"/>
          <w:numId w:val="1"/>
        </w:numPr>
        <w:rPr>
          <w:rFonts w:ascii="Arial" w:hAnsi="Arial" w:cs="Arial"/>
        </w:rPr>
      </w:pPr>
      <w:r>
        <w:rPr>
          <w:rFonts w:ascii="Arial" w:hAnsi="Arial" w:cs="Arial"/>
        </w:rPr>
        <w:t>Risk management department resumes</w:t>
      </w:r>
    </w:p>
    <w:p w:rsidR="008806EA" w:rsidRDefault="008806EA" w:rsidP="008806EA">
      <w:pPr>
        <w:ind w:left="1440"/>
        <w:rPr>
          <w:rFonts w:ascii="Arial" w:hAnsi="Arial" w:cs="Arial"/>
        </w:rPr>
      </w:pPr>
    </w:p>
    <w:p w:rsidR="008806EA" w:rsidRDefault="008806EA" w:rsidP="008806EA">
      <w:pPr>
        <w:rPr>
          <w:rFonts w:ascii="Arial" w:hAnsi="Arial" w:cs="Arial"/>
        </w:rPr>
      </w:pPr>
      <w:r>
        <w:rPr>
          <w:rFonts w:ascii="Arial" w:hAnsi="Arial" w:cs="Arial"/>
        </w:rPr>
        <w:t xml:space="preserve">If you have questions regarding the required information, please contact your Texas Mutual underwriter at (800) 859-5995. </w:t>
      </w:r>
    </w:p>
    <w:p w:rsidR="00ED7FCA" w:rsidRDefault="00ED7FCA" w:rsidP="008806EA">
      <w:pPr>
        <w:rPr>
          <w:rFonts w:ascii="Arial" w:hAnsi="Arial" w:cs="Arial"/>
        </w:rPr>
      </w:pPr>
    </w:p>
    <w:p w:rsidR="00BB1F1B" w:rsidRDefault="00BB1F1B" w:rsidP="00ED7FCA">
      <w:pPr>
        <w:ind w:right="1440"/>
        <w:jc w:val="center"/>
        <w:rPr>
          <w:rFonts w:ascii="Arial" w:hAnsi="Arial" w:cs="Arial"/>
          <w:b/>
          <w:sz w:val="24"/>
        </w:rPr>
      </w:pPr>
    </w:p>
    <w:p w:rsidR="00367D7D" w:rsidRDefault="00367D7D" w:rsidP="00ED7FCA">
      <w:pPr>
        <w:ind w:right="1440"/>
        <w:jc w:val="center"/>
        <w:rPr>
          <w:rFonts w:ascii="Arial" w:hAnsi="Arial" w:cs="Arial"/>
          <w:b/>
          <w:sz w:val="24"/>
        </w:rPr>
      </w:pPr>
    </w:p>
    <w:sectPr w:rsidR="00367D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F77086"/>
    <w:multiLevelType w:val="hybridMultilevel"/>
    <w:tmpl w:val="3134FF9E"/>
    <w:lvl w:ilvl="0" w:tplc="6AB4E6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E6A7F98"/>
    <w:multiLevelType w:val="hybridMultilevel"/>
    <w:tmpl w:val="70E44998"/>
    <w:lvl w:ilvl="0" w:tplc="04090007">
      <w:start w:val="1"/>
      <w:numFmt w:val="bullet"/>
      <w:lvlText w:val=""/>
      <w:lvlJc w:val="left"/>
      <w:pPr>
        <w:tabs>
          <w:tab w:val="num" w:pos="720"/>
        </w:tabs>
        <w:ind w:left="720" w:hanging="360"/>
      </w:pPr>
      <w:rPr>
        <w:rFonts w:ascii="Wingdings" w:hAnsi="Wingdings" w:hint="default"/>
        <w:sz w:val="16"/>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6EA"/>
    <w:rsid w:val="0019311F"/>
    <w:rsid w:val="00367D7D"/>
    <w:rsid w:val="007E73EC"/>
    <w:rsid w:val="00830608"/>
    <w:rsid w:val="008326EF"/>
    <w:rsid w:val="008806EA"/>
    <w:rsid w:val="00995675"/>
    <w:rsid w:val="00A524FC"/>
    <w:rsid w:val="00A66152"/>
    <w:rsid w:val="00B36DE5"/>
    <w:rsid w:val="00BB1F1B"/>
    <w:rsid w:val="00DD38D5"/>
    <w:rsid w:val="00ED7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2AC2A-7205-4D00-A26A-E88DCB5F1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06E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8806EA"/>
    <w:rPr>
      <w:rFonts w:cs="Times New Roman"/>
      <w:color w:val="0000FF"/>
      <w:u w:val="single"/>
    </w:rPr>
  </w:style>
  <w:style w:type="paragraph" w:styleId="ListParagraph">
    <w:name w:val="List Paragraph"/>
    <w:basedOn w:val="Normal"/>
    <w:uiPriority w:val="34"/>
    <w:qFormat/>
    <w:rsid w:val="008806EA"/>
    <w:pPr>
      <w:ind w:left="720"/>
      <w:contextualSpacing/>
    </w:pPr>
  </w:style>
  <w:style w:type="character" w:styleId="UnresolvedMention">
    <w:name w:val="Unresolved Mention"/>
    <w:basedOn w:val="DefaultParagraphFont"/>
    <w:uiPriority w:val="99"/>
    <w:semiHidden/>
    <w:unhideWhenUsed/>
    <w:rsid w:val="007E73EC"/>
    <w:rPr>
      <w:color w:val="808080"/>
      <w:shd w:val="clear" w:color="auto" w:fill="E6E6E6"/>
    </w:rPr>
  </w:style>
  <w:style w:type="paragraph" w:styleId="BalloonText">
    <w:name w:val="Balloon Text"/>
    <w:basedOn w:val="Normal"/>
    <w:link w:val="BalloonTextChar"/>
    <w:uiPriority w:val="99"/>
    <w:semiHidden/>
    <w:unhideWhenUsed/>
    <w:rsid w:val="00DD38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8D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dlr.texas.gov" TargetMode="External"/><Relationship Id="rId3" Type="http://schemas.openxmlformats.org/officeDocument/2006/relationships/settings" Target="settings.xml"/><Relationship Id="rId7" Type="http://schemas.openxmlformats.org/officeDocument/2006/relationships/hyperlink" Target="http://www.texasmutu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xasmutua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1838</Characters>
  <Application>Microsoft Office Word</Application>
  <DocSecurity>4</DocSecurity>
  <Lines>108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P. Delaney</dc:creator>
  <cp:keywords/>
  <dc:description/>
  <cp:lastModifiedBy>Alex Browning</cp:lastModifiedBy>
  <cp:revision>2</cp:revision>
  <cp:lastPrinted>2018-09-20T18:22:00Z</cp:lastPrinted>
  <dcterms:created xsi:type="dcterms:W3CDTF">2018-11-19T15:25:00Z</dcterms:created>
  <dcterms:modified xsi:type="dcterms:W3CDTF">2018-11-19T15:25:00Z</dcterms:modified>
</cp:coreProperties>
</file>